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17F8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475C62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14B00CE5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0EB793E" w14:textId="77777777" w:rsidR="00157DC2" w:rsidRPr="000B1149" w:rsidRDefault="00157DC2" w:rsidP="00157DC2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24972760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5CE5E46" w14:textId="77777777" w:rsidR="00157DC2" w:rsidRPr="000B1149" w:rsidRDefault="00157DC2" w:rsidP="00157D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69037972" w14:textId="77777777" w:rsidR="00157DC2" w:rsidRPr="000B1149" w:rsidRDefault="00157DC2" w:rsidP="00157DC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4556F855" w14:textId="77777777" w:rsidR="00157DC2" w:rsidRDefault="00000000" w:rsidP="00157DC2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157DC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57DC2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157DC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3481C0A0" w14:textId="77777777" w:rsidR="00157DC2" w:rsidRDefault="00157DC2" w:rsidP="00157DC2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70C79B9B" w14:textId="77777777" w:rsidR="00157DC2" w:rsidRDefault="00157DC2" w:rsidP="00157DC2">
      <w:pPr>
        <w:rPr>
          <w:rFonts w:ascii="Times New Roman" w:hAnsi="Times New Roman" w:cs="Times New Roman"/>
          <w:b/>
          <w:sz w:val="24"/>
        </w:rPr>
      </w:pPr>
    </w:p>
    <w:p w14:paraId="788A5860" w14:textId="7464026F" w:rsidR="00B414C1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>Circolare 5</w:t>
      </w:r>
      <w:r w:rsidR="00D706B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7DC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2A643E7" w14:textId="3EA9EA96" w:rsidR="00157DC2" w:rsidRDefault="00157DC2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70978C4A" w14:textId="12FA1D8C" w:rsidR="00157DC2" w:rsidRPr="00157DC2" w:rsidRDefault="00157DC2" w:rsidP="00157D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GENITORI DELLA CLASSE V LICEO SCIENTIFICO</w:t>
      </w:r>
    </w:p>
    <w:p w14:paraId="2171DCFF" w14:textId="77777777" w:rsidR="00157DC2" w:rsidRP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910AC" w14:textId="536C4FB8" w:rsid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DC2">
        <w:rPr>
          <w:rFonts w:ascii="Times New Roman" w:hAnsi="Times New Roman" w:cs="Times New Roman"/>
          <w:b/>
          <w:bCs/>
          <w:sz w:val="24"/>
          <w:szCs w:val="24"/>
        </w:rPr>
        <w:t>Oggetto: Convocazione consiglio straordinario V Liceo Scientifico</w:t>
      </w:r>
    </w:p>
    <w:p w14:paraId="29E1EE29" w14:textId="77777777" w:rsidR="00157DC2" w:rsidRDefault="00157D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54535" w14:textId="44D64EBC" w:rsidR="00157DC2" w:rsidRDefault="0015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informa che in data 25 marzo 2024, alle ore 16:00, si terrà un consiglio straordinario per la classe V Liceo Scientifico, per discutere circa l’andamento didattico-disciplinare degli studenti.</w:t>
      </w:r>
    </w:p>
    <w:p w14:paraId="6A0C9FC4" w14:textId="77777777" w:rsidR="00157DC2" w:rsidRDefault="00157DC2">
      <w:pPr>
        <w:rPr>
          <w:rFonts w:ascii="Times New Roman" w:hAnsi="Times New Roman" w:cs="Times New Roman"/>
          <w:sz w:val="24"/>
          <w:szCs w:val="24"/>
        </w:rPr>
      </w:pPr>
    </w:p>
    <w:p w14:paraId="794B886F" w14:textId="7354EA27" w:rsidR="00157DC2" w:rsidRDefault="00157DC2" w:rsidP="00157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14/03/2024 </w:t>
      </w:r>
    </w:p>
    <w:p w14:paraId="1054ACFD" w14:textId="1B0A1651" w:rsidR="00157DC2" w:rsidRDefault="00157DC2" w:rsidP="00157D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3BA3A243" w14:textId="64BD0FCF" w:rsidR="00157DC2" w:rsidRPr="00157DC2" w:rsidRDefault="00157DC2" w:rsidP="00157DC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Prof.ssa Anna Claudia Rotondale</w:t>
      </w:r>
    </w:p>
    <w:sectPr w:rsidR="00157DC2" w:rsidRPr="00157DC2" w:rsidSect="006F68E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C2"/>
    <w:rsid w:val="00157DC2"/>
    <w:rsid w:val="006F68ED"/>
    <w:rsid w:val="00813933"/>
    <w:rsid w:val="00B414C1"/>
    <w:rsid w:val="00D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4688"/>
  <w15:chartTrackingRefBased/>
  <w15:docId w15:val="{CBCA201E-D882-7B44-A705-A972D3C6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DC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57D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57DC2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15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2</cp:revision>
  <dcterms:created xsi:type="dcterms:W3CDTF">2024-03-13T19:16:00Z</dcterms:created>
  <dcterms:modified xsi:type="dcterms:W3CDTF">2024-03-14T09:46:00Z</dcterms:modified>
</cp:coreProperties>
</file>