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 xml:space="preserve">ISTITUTO </w:t>
      </w:r>
      <w:proofErr w:type="gramStart"/>
      <w:r w:rsidRPr="000B1149">
        <w:rPr>
          <w:rFonts w:ascii="Times New Roman" w:hAnsi="Times New Roman" w:cs="Times New Roman"/>
          <w:b/>
          <w:sz w:val="20"/>
          <w:szCs w:val="20"/>
        </w:rPr>
        <w:t>PARITARIO  “</w:t>
      </w:r>
      <w:proofErr w:type="gramEnd"/>
      <w:r w:rsidRPr="000B1149">
        <w:rPr>
          <w:rFonts w:ascii="Times New Roman" w:hAnsi="Times New Roman" w:cs="Times New Roman"/>
          <w:b/>
          <w:sz w:val="20"/>
          <w:szCs w:val="20"/>
        </w:rPr>
        <w:t>F. HEGEL”</w:t>
      </w:r>
    </w:p>
    <w:p w:rsidR="008B4EBE" w:rsidRPr="000B1149" w:rsidRDefault="008B4EBE" w:rsidP="008B4EBE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:rsidR="008B4EBE" w:rsidRPr="000B1149" w:rsidRDefault="008B4EBE" w:rsidP="008B4EB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:rsidR="008B4EBE" w:rsidRPr="000B1149" w:rsidRDefault="008B4EBE" w:rsidP="008B4EBE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Telefono: 0639754743 – </w:t>
      </w:r>
      <w:proofErr w:type="gramStart"/>
      <w:r w:rsidRPr="000B1149">
        <w:rPr>
          <w:rFonts w:ascii="Times New Roman" w:hAnsi="Times New Roman" w:cs="Times New Roman"/>
          <w:sz w:val="20"/>
          <w:szCs w:val="20"/>
        </w:rPr>
        <w:t>0639760077  Fax</w:t>
      </w:r>
      <w:proofErr w:type="gramEnd"/>
      <w:r w:rsidRPr="000B1149">
        <w:rPr>
          <w:rFonts w:ascii="Times New Roman" w:hAnsi="Times New Roman" w:cs="Times New Roman"/>
          <w:sz w:val="20"/>
          <w:szCs w:val="20"/>
        </w:rPr>
        <w:t>: 0639754995</w:t>
      </w:r>
    </w:p>
    <w:p w:rsidR="008B4EBE" w:rsidRDefault="00783FDB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4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8B4EBE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5" w:history="1">
        <w:r w:rsidR="008B4EBE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:rsidR="008B4EBE" w:rsidRDefault="008B4EBE" w:rsidP="008B4EBE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:rsidR="008B4EBE" w:rsidRDefault="008B4EBE">
      <w:pPr>
        <w:rPr>
          <w:rFonts w:ascii="Times New Roman" w:hAnsi="Times New Roman" w:cs="Times New Roman"/>
          <w:b/>
          <w:sz w:val="24"/>
        </w:rPr>
      </w:pPr>
    </w:p>
    <w:p w:rsidR="008B4EBE" w:rsidRDefault="008B4EBE">
      <w:pPr>
        <w:rPr>
          <w:rFonts w:ascii="Times New Roman" w:hAnsi="Times New Roman" w:cs="Times New Roman"/>
          <w:b/>
          <w:sz w:val="24"/>
        </w:rPr>
      </w:pPr>
    </w:p>
    <w:p w:rsidR="00F804C4" w:rsidRPr="008B4EBE" w:rsidRDefault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Circolare N.</w:t>
      </w:r>
      <w:r w:rsidRPr="008B4EBE">
        <w:rPr>
          <w:rFonts w:ascii="Times New Roman" w:hAnsi="Times New Roman" w:cs="Times New Roman"/>
          <w:b/>
          <w:sz w:val="24"/>
        </w:rPr>
        <w:t>37/2024</w:t>
      </w:r>
    </w:p>
    <w:p w:rsidR="008B4EBE" w:rsidRDefault="008B4EBE" w:rsidP="008B4EBE">
      <w:pPr>
        <w:jc w:val="right"/>
        <w:rPr>
          <w:rFonts w:ascii="Times New Roman" w:hAnsi="Times New Roman" w:cs="Times New Roman"/>
          <w:b/>
          <w:sz w:val="24"/>
        </w:rPr>
      </w:pPr>
      <w:r w:rsidRPr="008B4EBE">
        <w:rPr>
          <w:rFonts w:ascii="Times New Roman" w:hAnsi="Times New Roman" w:cs="Times New Roman"/>
          <w:b/>
          <w:sz w:val="24"/>
        </w:rPr>
        <w:t>AI DOCENTI</w:t>
      </w:r>
    </w:p>
    <w:p w:rsidR="008B4EBE" w:rsidRDefault="008B4EBE" w:rsidP="008B4EB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OGGETTO: SCRUTINI I QUADRIMESTRE</w:t>
      </w:r>
    </w:p>
    <w:p w:rsidR="008B4EBE" w:rsidRDefault="008B4EBE" w:rsidP="008B4EBE">
      <w:pPr>
        <w:rPr>
          <w:rFonts w:ascii="Times New Roman" w:hAnsi="Times New Roman" w:cs="Times New Roman"/>
          <w:b/>
          <w:sz w:val="24"/>
        </w:rPr>
      </w:pPr>
    </w:p>
    <w:p w:rsidR="008B4EBE" w:rsidRDefault="00783FDB" w:rsidP="008B4E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 ricorda ai docenti</w:t>
      </w:r>
      <w:r w:rsidR="008B4EBE">
        <w:rPr>
          <w:rFonts w:ascii="Times New Roman" w:hAnsi="Times New Roman" w:cs="Times New Roman"/>
          <w:sz w:val="24"/>
        </w:rPr>
        <w:t xml:space="preserve"> che durante gli scrutini, che si svolgeranno dal giorno 1 febbraio al gior</w:t>
      </w:r>
      <w:r>
        <w:rPr>
          <w:rFonts w:ascii="Times New Roman" w:hAnsi="Times New Roman" w:cs="Times New Roman"/>
          <w:sz w:val="24"/>
        </w:rPr>
        <w:t>no 6 febbraio, verranno esaminati</w:t>
      </w:r>
      <w:r w:rsidR="008B4EBE">
        <w:rPr>
          <w:rFonts w:ascii="Times New Roman" w:hAnsi="Times New Roman" w:cs="Times New Roman"/>
          <w:sz w:val="24"/>
        </w:rPr>
        <w:t xml:space="preserve"> i seguenti punti all’ordine del giorno:</w:t>
      </w:r>
    </w:p>
    <w:p w:rsidR="008B4EBE" w:rsidRDefault="008B4EBE" w:rsidP="008B4EBE">
      <w:pPr>
        <w:rPr>
          <w:rFonts w:ascii="Times New Roman" w:hAnsi="Times New Roman" w:cs="Times New Roman"/>
          <w:sz w:val="24"/>
        </w:rPr>
      </w:pPr>
    </w:p>
    <w:p w:rsidR="008B4EBE" w:rsidRDefault="008B4EBE" w:rsidP="008B4EB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1) Approvazione verbale della seduta precedente </w:t>
      </w:r>
    </w:p>
    <w:p w:rsidR="008B4EBE" w:rsidRDefault="008B4EBE" w:rsidP="008B4EB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2) Analisi dell’andamento didattico-disciplinare della classe (relazione del coordinatore di classe)</w:t>
      </w:r>
    </w:p>
    <w:p w:rsidR="008B4EBE" w:rsidRDefault="008B4EBE" w:rsidP="008B4EB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3) Alunni provenienti da altri indirizzi </w:t>
      </w:r>
    </w:p>
    <w:p w:rsidR="008B4EBE" w:rsidRDefault="008B4EBE" w:rsidP="008B4EBE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4) Analisi della posizione di alunni BES/DSA </w:t>
      </w:r>
    </w:p>
    <w:p w:rsidR="008B4EBE" w:rsidRDefault="008B4EBE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5) Scrutinio primo quadrimestre </w:t>
      </w:r>
    </w:p>
    <w:p w:rsidR="008B4EBE" w:rsidRDefault="008B4EBE" w:rsidP="008B4EBE">
      <w:pPr>
        <w:rPr>
          <w:rFonts w:ascii="Times New Roman" w:eastAsia="Calibri" w:hAnsi="Times New Roman" w:cs="Times New Roman"/>
        </w:rPr>
      </w:pPr>
    </w:p>
    <w:p w:rsidR="008B4EBE" w:rsidRDefault="007702D0" w:rsidP="008B4EB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Roma, 31</w:t>
      </w:r>
      <w:bookmarkStart w:id="0" w:name="_GoBack"/>
      <w:bookmarkEnd w:id="0"/>
      <w:r w:rsidR="008B4EBE">
        <w:rPr>
          <w:rFonts w:ascii="Times New Roman" w:eastAsia="Calibri" w:hAnsi="Times New Roman" w:cs="Times New Roman"/>
        </w:rPr>
        <w:t>/01/2024</w:t>
      </w:r>
    </w:p>
    <w:p w:rsidR="008B4EBE" w:rsidRDefault="008B4EBE" w:rsidP="008B4EBE">
      <w:pPr>
        <w:rPr>
          <w:rFonts w:ascii="Times New Roman" w:eastAsia="Calibri" w:hAnsi="Times New Roman" w:cs="Times New Roman"/>
        </w:rPr>
      </w:pPr>
    </w:p>
    <w:p w:rsidR="008B4EBE" w:rsidRDefault="008B4EBE" w:rsidP="008B4EBE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IL COORDINATORE DIDATTICO</w:t>
      </w:r>
    </w:p>
    <w:p w:rsidR="008B4EBE" w:rsidRPr="008B4EBE" w:rsidRDefault="008B4EBE" w:rsidP="008B4EBE">
      <w:pPr>
        <w:jc w:val="right"/>
        <w:rPr>
          <w:i/>
        </w:rPr>
      </w:pPr>
      <w:r w:rsidRPr="008B4EBE">
        <w:rPr>
          <w:rFonts w:ascii="Times New Roman" w:eastAsia="Calibri" w:hAnsi="Times New Roman" w:cs="Times New Roman"/>
          <w:i/>
          <w:sz w:val="24"/>
        </w:rPr>
        <w:t>Prof.ssa Anna Claudia Rotondale</w:t>
      </w:r>
    </w:p>
    <w:sectPr w:rsidR="008B4EBE" w:rsidRPr="008B4E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BE"/>
    <w:rsid w:val="007702D0"/>
    <w:rsid w:val="00783FDB"/>
    <w:rsid w:val="008B4EBE"/>
    <w:rsid w:val="00F8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821A"/>
  <w15:chartTrackingRefBased/>
  <w15:docId w15:val="{B423F128-C3DA-44AC-9A86-F574388C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B4EB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8B4EBE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8B4E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Chiara Mastroiaco</cp:lastModifiedBy>
  <cp:revision>2</cp:revision>
  <dcterms:created xsi:type="dcterms:W3CDTF">2024-01-29T18:28:00Z</dcterms:created>
  <dcterms:modified xsi:type="dcterms:W3CDTF">2024-01-31T08:53:00Z</dcterms:modified>
</cp:coreProperties>
</file>