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C1" w14:textId="77777777" w:rsidR="00762828" w:rsidRDefault="00762828" w:rsidP="00762828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5384216B" w14:textId="77777777" w:rsidR="00762828" w:rsidRDefault="00762828" w:rsidP="00762828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F02EBB4" w14:textId="77777777" w:rsidR="00762828" w:rsidRDefault="00762828" w:rsidP="00762828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7E190618" w14:textId="77777777" w:rsidR="00762828" w:rsidRDefault="00762828" w:rsidP="0076282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210BBF48" w14:textId="77777777" w:rsidR="00762828" w:rsidRDefault="00762828" w:rsidP="00762828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</w:t>
      </w:r>
      <w:proofErr w:type="gramStart"/>
      <w:r>
        <w:rPr>
          <w:rFonts w:ascii="Book Antiqua" w:hAnsi="Book Antiqua"/>
          <w:b/>
          <w:sz w:val="20"/>
        </w:rPr>
        <w:t>5006)-</w:t>
      </w:r>
      <w:proofErr w:type="gramEnd"/>
      <w:r>
        <w:rPr>
          <w:rFonts w:ascii="Book Antiqua" w:hAnsi="Book Antiqua"/>
          <w:b/>
          <w:sz w:val="20"/>
        </w:rPr>
        <w:t>ITE AFM (- RMTD78500B</w:t>
      </w:r>
    </w:p>
    <w:p w14:paraId="5AB5EAAC" w14:textId="77777777" w:rsidR="00762828" w:rsidRDefault="00762828" w:rsidP="00762828">
      <w:pPr>
        <w:pBdr>
          <w:bottom w:val="single" w:sz="4" w:space="1" w:color="auto"/>
        </w:pBd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0FF8A732" w14:textId="77777777" w:rsidR="00762828" w:rsidRDefault="00762828" w:rsidP="00762828">
      <w:pPr>
        <w:keepNext/>
        <w:spacing w:after="0" w:line="252" w:lineRule="auto"/>
        <w:jc w:val="center"/>
        <w:outlineLvl w:val="4"/>
      </w:pPr>
      <w:r>
        <w:rPr>
          <w:szCs w:val="24"/>
        </w:rPr>
        <w:t xml:space="preserve">Telefono: 0639754743 – </w:t>
      </w:r>
      <w:proofErr w:type="gramStart"/>
      <w:r>
        <w:rPr>
          <w:szCs w:val="24"/>
        </w:rPr>
        <w:t>0639760077  Fax</w:t>
      </w:r>
      <w:proofErr w:type="gramEnd"/>
      <w:r>
        <w:rPr>
          <w:szCs w:val="24"/>
        </w:rPr>
        <w:t>: 063975499</w:t>
      </w:r>
      <w:r>
        <w:t>5</w:t>
      </w:r>
    </w:p>
    <w:p w14:paraId="5132F36B" w14:textId="77777777" w:rsidR="00762828" w:rsidRDefault="00762828" w:rsidP="00762828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>
          <w:rPr>
            <w:rStyle w:val="Collegamentoipertestuale"/>
          </w:rPr>
          <w:t>istitutoscolasticohegel@yahoo.it</w:t>
        </w:r>
      </w:hyperlink>
      <w:r>
        <w:t xml:space="preserve">  - www.istitutohegel.com</w:t>
      </w:r>
    </w:p>
    <w:p w14:paraId="2AB129F0" w14:textId="77777777" w:rsidR="00762828" w:rsidRDefault="00762828" w:rsidP="00762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A29C66" w14:textId="77777777" w:rsidR="00762828" w:rsidRDefault="00762828" w:rsidP="007628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 84 A.S. 2022/2023</w:t>
      </w:r>
    </w:p>
    <w:p w14:paraId="1E56E872" w14:textId="77777777" w:rsidR="00762828" w:rsidRDefault="00762828" w:rsidP="007628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202CC4" w14:textId="77777777" w:rsidR="00762828" w:rsidRDefault="00762828" w:rsidP="007628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TUTTI I DOCENTI</w:t>
      </w:r>
    </w:p>
    <w:p w14:paraId="78621C63" w14:textId="77777777" w:rsidR="00762828" w:rsidRDefault="00762828" w:rsidP="00762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COLLEGIO DOCENTI A.S. 2022/2023</w:t>
      </w:r>
    </w:p>
    <w:p w14:paraId="66E80337" w14:textId="77777777" w:rsidR="00762828" w:rsidRDefault="00762828" w:rsidP="00762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D03B8E" w14:textId="77777777" w:rsidR="00762828" w:rsidRDefault="00762828" w:rsidP="00762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889A9F9" w14:textId="77777777" w:rsidR="00762828" w:rsidRDefault="00762828" w:rsidP="00762828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informa che il Collegio Docenti è convocato lunedì giorno 12 giugno 2023 alle ore 9.00, come previsto dal piano delle Attività d’Istituto Docenti A.S. 2022/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2023,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discutere i seguenti punti all’ordine del giorno:</w:t>
      </w:r>
    </w:p>
    <w:p w14:paraId="044AAB2C" w14:textId="77777777" w:rsidR="00762828" w:rsidRDefault="00762828" w:rsidP="00762828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Lettura e approvazione del verbale del Collegio precedente</w:t>
      </w:r>
    </w:p>
    <w:p w14:paraId="3F95782C" w14:textId="77777777" w:rsidR="00762828" w:rsidRDefault="00762828" w:rsidP="00762828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Ratifica e risultati dei voti degli scrutini finali: </w:t>
      </w:r>
    </w:p>
    <w:p w14:paraId="64300ADF" w14:textId="77777777" w:rsidR="00762828" w:rsidRDefault="00762828" w:rsidP="0076282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Preliminari</w:t>
      </w:r>
    </w:p>
    <w:p w14:paraId="221DF384" w14:textId="77777777" w:rsidR="00762828" w:rsidRDefault="00762828" w:rsidP="0076282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Consigli di casse</w:t>
      </w:r>
    </w:p>
    <w:p w14:paraId="7213D502" w14:textId="77777777" w:rsidR="00762828" w:rsidRDefault="00762828" w:rsidP="0076282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Idoneità </w:t>
      </w:r>
    </w:p>
    <w:p w14:paraId="7DDFA78E" w14:textId="77777777" w:rsidR="00762828" w:rsidRDefault="00762828" w:rsidP="0076282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Proposte progetti per l’A.S. 2023/2024 da presentare in sede di Collegio docenti che si terrà venerdì 1Settembre 2023 alle ore 9.00</w:t>
      </w:r>
    </w:p>
    <w:p w14:paraId="52F4A2F6" w14:textId="77777777" w:rsidR="009C607A" w:rsidRDefault="00762828" w:rsidP="00762828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Approvazione del calendario scolastico 2023/2024</w:t>
      </w:r>
      <w:r w:rsidRPr="00AF2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C0047" w14:textId="7A275BAB" w:rsidR="00762828" w:rsidRDefault="00762828" w:rsidP="00762828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riunione plenaria per gli Esami di Stato è convocata per lunedì 19 Giugno 2023 alle ore 8,30</w:t>
      </w:r>
    </w:p>
    <w:p w14:paraId="1B1369DA" w14:textId="77777777" w:rsidR="00762828" w:rsidRDefault="00762828" w:rsidP="00762828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Tutte le istruzioni e le modalità organizzative per lo svolgimento degli Esami di Stato 2023 sono consultabili nell’apposita ordinanza ministeriale</w:t>
      </w:r>
    </w:p>
    <w:p w14:paraId="52D0A3AA" w14:textId="77777777" w:rsidR="00762828" w:rsidRPr="00555FC7" w:rsidRDefault="00762828" w:rsidP="00762828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Docenti non coinvolti negli esami di stato possono presentare la loro </w:t>
      </w:r>
      <w:r w:rsidRPr="00555FC7">
        <w:rPr>
          <w:rFonts w:ascii="Times New Roman" w:hAnsi="Times New Roman" w:cs="Times New Roman"/>
          <w:sz w:val="28"/>
          <w:szCs w:val="28"/>
        </w:rPr>
        <w:t>disponibilità come personale assistente durante gli scritti</w:t>
      </w:r>
    </w:p>
    <w:p w14:paraId="292397F0" w14:textId="77777777" w:rsidR="00762828" w:rsidRPr="00AF2058" w:rsidRDefault="00762828" w:rsidP="00762828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Varie ed eventuali</w:t>
      </w:r>
    </w:p>
    <w:p w14:paraId="722BF48A" w14:textId="6F7093C6" w:rsidR="00762828" w:rsidRDefault="00762828" w:rsidP="009C6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05/06/2023</w:t>
      </w:r>
      <w:r w:rsidR="009C60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IL COORDINATORE DIDATTICO </w:t>
      </w:r>
    </w:p>
    <w:p w14:paraId="1D781DCD" w14:textId="488D498D" w:rsidR="001B629B" w:rsidRPr="00762828" w:rsidRDefault="00762828" w:rsidP="0076282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</w:t>
      </w:r>
      <w:r>
        <w:rPr>
          <w:rFonts w:ascii="Times New Roman" w:hAnsi="Times New Roman" w:cs="Times New Roman"/>
          <w:i/>
          <w:iCs/>
          <w:sz w:val="28"/>
          <w:szCs w:val="28"/>
        </w:rPr>
        <w:t>ì</w:t>
      </w:r>
      <w:proofErr w:type="spellEnd"/>
    </w:p>
    <w:sectPr w:rsidR="001B629B" w:rsidRPr="00762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0EE"/>
    <w:multiLevelType w:val="hybridMultilevel"/>
    <w:tmpl w:val="1F36A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28EC"/>
    <w:multiLevelType w:val="hybridMultilevel"/>
    <w:tmpl w:val="77F8E3BE"/>
    <w:lvl w:ilvl="0" w:tplc="C39A80E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834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647373">
    <w:abstractNumId w:val="2"/>
  </w:num>
  <w:num w:numId="3" w16cid:durableId="1656373895">
    <w:abstractNumId w:val="0"/>
  </w:num>
  <w:num w:numId="4" w16cid:durableId="176895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9B"/>
    <w:rsid w:val="001B629B"/>
    <w:rsid w:val="00762828"/>
    <w:rsid w:val="009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96F"/>
  <w15:chartTrackingRefBased/>
  <w15:docId w15:val="{CBF3045B-853B-451B-B168-5B8173F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828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8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2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2023-06-05T09:54:00Z</dcterms:created>
  <dcterms:modified xsi:type="dcterms:W3CDTF">2023-06-05T09:59:00Z</dcterms:modified>
</cp:coreProperties>
</file>